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4F2" w:rsidRPr="00F57725" w:rsidRDefault="008304F2" w:rsidP="008304F2">
      <w:pPr>
        <w:spacing w:before="100" w:beforeAutospacing="1" w:after="288" w:line="288" w:lineRule="atLeast"/>
        <w:jc w:val="both"/>
        <w:rPr>
          <w:rFonts w:ascii="Times New Roman" w:hAnsi="Times New Roman" w:cs="Times New Roman"/>
          <w:color w:val="2B2C30"/>
          <w:sz w:val="32"/>
          <w:szCs w:val="32"/>
        </w:rPr>
      </w:pPr>
      <w:r w:rsidRPr="00F57725">
        <w:rPr>
          <w:rStyle w:val="a3"/>
          <w:rFonts w:ascii="Times New Roman" w:hAnsi="Times New Roman"/>
          <w:color w:val="2B2C30"/>
        </w:rPr>
        <w:t>Памятка для родителей</w:t>
      </w:r>
    </w:p>
    <w:p w:rsidR="008304F2" w:rsidRDefault="008304F2" w:rsidP="008304F2">
      <w:pPr>
        <w:spacing w:before="100" w:beforeAutospacing="1" w:after="288" w:line="288" w:lineRule="atLeast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B2C30"/>
          <w:sz w:val="28"/>
          <w:szCs w:val="28"/>
        </w:rPr>
        <w:t>Уважаемые родители!</w:t>
      </w:r>
      <w:r>
        <w:rPr>
          <w:rFonts w:ascii="Times New Roman" w:hAnsi="Times New Roman" w:cs="Times New Roman"/>
          <w:color w:val="2B2C3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B2C30"/>
          <w:sz w:val="24"/>
          <w:szCs w:val="24"/>
        </w:rPr>
        <w:t>Обращаем ваше внимание на то, что в России прогрессирует эпидемия наркомании и токсикомании. С каждым днем регистрируется все больше людей, употребляющих наркотики. Все шире становится список веществ, употребляемых для наркотического опьянения и токсикомании, все моложе жертвы пристрастия к наркотикам. От наркотической беды не застрахован никто, и если ваш ребенок находится в какое-то время вне вашего внимания, то вам просто необходимо присматриваться к нему, чтобы вовремя заметить, "не подружились ли" ваш сын или дочь с наркотиками или одурманивающими веществами. Ознакомьтесь с наиболее характерными симптомами возникающей проблемы.</w:t>
      </w:r>
    </w:p>
    <w:p w:rsidR="008304F2" w:rsidRDefault="008304F2" w:rsidP="008304F2">
      <w:pPr>
        <w:spacing w:before="100" w:beforeAutospacing="1" w:after="288" w:line="288" w:lineRule="atLeast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B2C30"/>
          <w:sz w:val="24"/>
          <w:szCs w:val="24"/>
        </w:rPr>
        <w:t>В поведении:</w:t>
      </w:r>
    </w:p>
    <w:p w:rsidR="008304F2" w:rsidRDefault="008304F2" w:rsidP="008304F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 xml:space="preserve">нарастающая скрытность ребенка, даже без ухудшения отношений с родителями; </w:t>
      </w:r>
    </w:p>
    <w:p w:rsidR="008304F2" w:rsidRDefault="008304F2" w:rsidP="008304F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 xml:space="preserve">учащение "гуляний" и увеличение их продолжительности, особенно если они происходят в то время, которое раньше проводилось в семье или за уроками; </w:t>
      </w:r>
    </w:p>
    <w:p w:rsidR="008304F2" w:rsidRDefault="008304F2" w:rsidP="008304F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 xml:space="preserve">появляются новые подозрительные друзья; </w:t>
      </w:r>
    </w:p>
    <w:p w:rsidR="008304F2" w:rsidRDefault="008304F2" w:rsidP="008304F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 xml:space="preserve">частые телефонные звонки, особенно тем людям, которых Вы до сих пор не знали; </w:t>
      </w:r>
    </w:p>
    <w:p w:rsidR="008304F2" w:rsidRDefault="008304F2" w:rsidP="008304F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 xml:space="preserve">склонность сочинять небылицы с целью объяснить или оправдать Ваш интерес к его (ее) поведению. </w:t>
      </w:r>
    </w:p>
    <w:p w:rsidR="008304F2" w:rsidRDefault="008304F2" w:rsidP="008304F2">
      <w:pPr>
        <w:spacing w:before="100" w:beforeAutospacing="1" w:after="288" w:line="288" w:lineRule="atLeast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B2C30"/>
          <w:sz w:val="24"/>
          <w:szCs w:val="24"/>
        </w:rPr>
        <w:t>В настроении:</w:t>
      </w:r>
    </w:p>
    <w:p w:rsidR="008304F2" w:rsidRDefault="008304F2" w:rsidP="008304F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 xml:space="preserve">резкие перепады, которые нельзя объяснить переменами в реальной действительности; </w:t>
      </w:r>
    </w:p>
    <w:p w:rsidR="008304F2" w:rsidRDefault="008304F2" w:rsidP="008304F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 xml:space="preserve">волнообразность смены настроения: чаще всего оно плохое с утра и заметно улучшается после вечерней прогулки; </w:t>
      </w:r>
    </w:p>
    <w:p w:rsidR="008304F2" w:rsidRDefault="008304F2" w:rsidP="008304F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 xml:space="preserve">неадекватные эмоциональные реакции: добродушие и вялость в скандале или, наоборот, раздражительность в спокойной ситуации. </w:t>
      </w:r>
    </w:p>
    <w:p w:rsidR="008304F2" w:rsidRDefault="008304F2" w:rsidP="008304F2">
      <w:pPr>
        <w:spacing w:before="100" w:beforeAutospacing="1" w:after="288" w:line="288" w:lineRule="atLeast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B2C30"/>
          <w:sz w:val="24"/>
          <w:szCs w:val="24"/>
        </w:rPr>
        <w:t>В учебе, отношениях к занятиям:</w:t>
      </w:r>
    </w:p>
    <w:p w:rsidR="008304F2" w:rsidRDefault="008304F2" w:rsidP="008304F2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 xml:space="preserve">снижается успеваемость; </w:t>
      </w:r>
    </w:p>
    <w:p w:rsidR="008304F2" w:rsidRDefault="008304F2" w:rsidP="008304F2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 xml:space="preserve">падает интерес к учебе, увлечениям; </w:t>
      </w:r>
    </w:p>
    <w:p w:rsidR="008304F2" w:rsidRDefault="008304F2" w:rsidP="008304F2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 xml:space="preserve">появляются прогулы школьных занятий; </w:t>
      </w:r>
    </w:p>
    <w:p w:rsidR="008304F2" w:rsidRDefault="008304F2" w:rsidP="008304F2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 xml:space="preserve">бросает занятия в спортивных секциях, кружках. </w:t>
      </w:r>
    </w:p>
    <w:p w:rsidR="008304F2" w:rsidRDefault="008304F2" w:rsidP="008304F2">
      <w:pPr>
        <w:spacing w:before="100" w:beforeAutospacing="1" w:after="288" w:line="288" w:lineRule="atLeast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B2C30"/>
          <w:sz w:val="24"/>
          <w:szCs w:val="24"/>
        </w:rPr>
        <w:t>В режимах сна и бодрствования:</w:t>
      </w:r>
    </w:p>
    <w:p w:rsidR="008304F2" w:rsidRDefault="008304F2" w:rsidP="008304F2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 xml:space="preserve">в течение дня отмечается сонливость, вялость, медлительность, а после вечерней прогулки выглядит бодрым, энергичным, готовым делать что угодно, но только не ложиться спать; </w:t>
      </w:r>
    </w:p>
    <w:p w:rsidR="008304F2" w:rsidRDefault="008304F2" w:rsidP="008304F2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 xml:space="preserve">залеживание в постели с утра – "просыпает" занятия в школе, постоянно опаздывает на уроки; </w:t>
      </w:r>
    </w:p>
    <w:p w:rsidR="008304F2" w:rsidRDefault="008304F2" w:rsidP="008304F2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 xml:space="preserve">спит на задней парте на первых уроках (если занимается в первую смену). </w:t>
      </w:r>
    </w:p>
    <w:p w:rsidR="008304F2" w:rsidRDefault="008304F2" w:rsidP="008304F2">
      <w:pPr>
        <w:spacing w:before="100" w:beforeAutospacing="1" w:after="288" w:line="288" w:lineRule="atLeast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B2C30"/>
          <w:sz w:val="24"/>
          <w:szCs w:val="24"/>
        </w:rPr>
        <w:t>Во внешнем виде и проявлениях:</w:t>
      </w:r>
    </w:p>
    <w:p w:rsidR="008304F2" w:rsidRDefault="008304F2" w:rsidP="008304F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 xml:space="preserve">неопрятность, </w:t>
      </w:r>
      <w:proofErr w:type="spellStart"/>
      <w:r>
        <w:rPr>
          <w:rFonts w:ascii="Times New Roman" w:hAnsi="Times New Roman" w:cs="Times New Roman"/>
          <w:color w:val="2B2C30"/>
          <w:sz w:val="24"/>
          <w:szCs w:val="24"/>
        </w:rPr>
        <w:t>неухоженность</w:t>
      </w:r>
      <w:proofErr w:type="spellEnd"/>
      <w:r>
        <w:rPr>
          <w:rFonts w:ascii="Times New Roman" w:hAnsi="Times New Roman" w:cs="Times New Roman"/>
          <w:color w:val="2B2C30"/>
          <w:sz w:val="24"/>
          <w:szCs w:val="24"/>
        </w:rPr>
        <w:t xml:space="preserve">; </w:t>
      </w:r>
    </w:p>
    <w:p w:rsidR="008304F2" w:rsidRDefault="008304F2" w:rsidP="008304F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lastRenderedPageBreak/>
        <w:t xml:space="preserve">предпочтение специфического стиля одежды: кожаные куртки с заклепками, массивные ремни с бляхами, разрисованные джинсы и т. д.; </w:t>
      </w:r>
    </w:p>
    <w:p w:rsidR="008304F2" w:rsidRDefault="008304F2" w:rsidP="008304F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 xml:space="preserve">рубашки или блузки с длинными рукавами, даже в жаркую погоду; </w:t>
      </w:r>
    </w:p>
    <w:p w:rsidR="008304F2" w:rsidRDefault="008304F2" w:rsidP="008304F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 xml:space="preserve">темные солнцезащитные очки, даже в отсутствие солнца; </w:t>
      </w:r>
    </w:p>
    <w:p w:rsidR="008304F2" w:rsidRDefault="008304F2" w:rsidP="008304F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 xml:space="preserve">бледность кожи с землистым оттенком; </w:t>
      </w:r>
    </w:p>
    <w:p w:rsidR="008304F2" w:rsidRDefault="008304F2" w:rsidP="008304F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 xml:space="preserve">покрасневшие мутные глаза, немного навыкате; </w:t>
      </w:r>
    </w:p>
    <w:p w:rsidR="008304F2" w:rsidRDefault="008304F2" w:rsidP="008304F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 xml:space="preserve">узкие или, наоборот, широкие зрачки с отсутствием реакции на свет; </w:t>
      </w:r>
    </w:p>
    <w:p w:rsidR="008304F2" w:rsidRDefault="008304F2" w:rsidP="008304F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 xml:space="preserve">замедленная речь с растягиванием слов, иногда бессвязное бормотание; </w:t>
      </w:r>
    </w:p>
    <w:p w:rsidR="008304F2" w:rsidRDefault="008304F2" w:rsidP="008304F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 xml:space="preserve">пошатывание, спотыкание, нарушение координации; </w:t>
      </w:r>
    </w:p>
    <w:p w:rsidR="008304F2" w:rsidRDefault="008304F2" w:rsidP="008304F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 xml:space="preserve">следы от внутривенных уколов в характерных местах: внутренняя поверхность локтевых суставов, тыльные части кисти и стопы, паховая область, голени; </w:t>
      </w:r>
    </w:p>
    <w:p w:rsidR="008304F2" w:rsidRDefault="008304F2" w:rsidP="008304F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 xml:space="preserve">ссадины, синяки, порезы, расчесы с целью скрыть следы уколов; </w:t>
      </w:r>
    </w:p>
    <w:p w:rsidR="008304F2" w:rsidRDefault="008304F2" w:rsidP="008304F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 xml:space="preserve">сальные неухоженные волосы; </w:t>
      </w:r>
    </w:p>
    <w:p w:rsidR="008304F2" w:rsidRDefault="008304F2" w:rsidP="008304F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 xml:space="preserve">гнойничковые высыпания по всему телу; </w:t>
      </w:r>
    </w:p>
    <w:p w:rsidR="008304F2" w:rsidRDefault="008304F2" w:rsidP="008304F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 xml:space="preserve">воспаления по ходу вен; </w:t>
      </w:r>
    </w:p>
    <w:p w:rsidR="008304F2" w:rsidRDefault="008304F2" w:rsidP="008304F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 xml:space="preserve">покраснения в области носогубного треугольника; </w:t>
      </w:r>
    </w:p>
    <w:p w:rsidR="008304F2" w:rsidRDefault="008304F2" w:rsidP="008304F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 xml:space="preserve">специфический </w:t>
      </w:r>
      <w:r>
        <w:rPr>
          <w:rFonts w:ascii="Times New Roman" w:hAnsi="Times New Roman" w:cs="Times New Roman"/>
          <w:b/>
          <w:bCs/>
          <w:color w:val="2B2C30"/>
          <w:sz w:val="24"/>
          <w:szCs w:val="24"/>
        </w:rPr>
        <w:t>запах</w:t>
      </w:r>
      <w:r>
        <w:rPr>
          <w:rFonts w:ascii="Times New Roman" w:hAnsi="Times New Roman" w:cs="Times New Roman"/>
          <w:color w:val="2B2C30"/>
          <w:sz w:val="24"/>
          <w:szCs w:val="24"/>
        </w:rPr>
        <w:t xml:space="preserve"> (уксусного ангидрида или растворителя) от одежды и волос, в квартире и даже в подъезде; запах распаренного веника (после курения </w:t>
      </w:r>
      <w:proofErr w:type="spellStart"/>
      <w:r>
        <w:rPr>
          <w:rFonts w:ascii="Times New Roman" w:hAnsi="Times New Roman" w:cs="Times New Roman"/>
          <w:color w:val="2B2C30"/>
          <w:sz w:val="24"/>
          <w:szCs w:val="24"/>
        </w:rPr>
        <w:t>анаши</w:t>
      </w:r>
      <w:proofErr w:type="spellEnd"/>
      <w:r>
        <w:rPr>
          <w:rFonts w:ascii="Times New Roman" w:hAnsi="Times New Roman" w:cs="Times New Roman"/>
          <w:color w:val="2B2C30"/>
          <w:sz w:val="24"/>
          <w:szCs w:val="24"/>
        </w:rPr>
        <w:t xml:space="preserve">, гашиша, марихуаны). </w:t>
      </w:r>
    </w:p>
    <w:p w:rsidR="008304F2" w:rsidRDefault="008304F2" w:rsidP="008304F2">
      <w:pPr>
        <w:spacing w:before="100" w:beforeAutospacing="1" w:after="288" w:line="288" w:lineRule="atLeast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B2C30"/>
          <w:sz w:val="24"/>
          <w:szCs w:val="24"/>
        </w:rPr>
        <w:t>В отношении к деньгам:</w:t>
      </w:r>
    </w:p>
    <w:p w:rsidR="008304F2" w:rsidRDefault="008304F2" w:rsidP="008304F2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 xml:space="preserve">постоянные просьбы денег; </w:t>
      </w:r>
    </w:p>
    <w:p w:rsidR="008304F2" w:rsidRDefault="008304F2" w:rsidP="008304F2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 xml:space="preserve">продажа из дома ценностей, в т. ч. книг, одежды, </w:t>
      </w:r>
      <w:proofErr w:type="spellStart"/>
      <w:r>
        <w:rPr>
          <w:rFonts w:ascii="Times New Roman" w:hAnsi="Times New Roman" w:cs="Times New Roman"/>
          <w:color w:val="2B2C30"/>
          <w:sz w:val="24"/>
          <w:szCs w:val="24"/>
        </w:rPr>
        <w:t>аудиовидеоаппаратуры</w:t>
      </w:r>
      <w:proofErr w:type="spellEnd"/>
      <w:r>
        <w:rPr>
          <w:rFonts w:ascii="Times New Roman" w:hAnsi="Times New Roman" w:cs="Times New Roman"/>
          <w:color w:val="2B2C30"/>
          <w:sz w:val="24"/>
          <w:szCs w:val="24"/>
        </w:rPr>
        <w:t xml:space="preserve">; </w:t>
      </w:r>
    </w:p>
    <w:p w:rsidR="008304F2" w:rsidRDefault="008304F2" w:rsidP="008304F2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 xml:space="preserve">разговоры с приятелями о том, где достать деньги; </w:t>
      </w:r>
    </w:p>
    <w:p w:rsidR="008304F2" w:rsidRDefault="008304F2" w:rsidP="008304F2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 xml:space="preserve">появление денежных долгов; </w:t>
      </w:r>
    </w:p>
    <w:p w:rsidR="008304F2" w:rsidRDefault="008304F2" w:rsidP="008304F2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 xml:space="preserve">поиски возможностей "легко" заработать, пренебрежение для этого физическим трудом. </w:t>
      </w:r>
    </w:p>
    <w:p w:rsidR="008304F2" w:rsidRDefault="008304F2" w:rsidP="008304F2">
      <w:pPr>
        <w:spacing w:before="100" w:beforeAutospacing="1" w:after="288" w:line="288" w:lineRule="atLeast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B2C30"/>
          <w:sz w:val="24"/>
          <w:szCs w:val="24"/>
        </w:rPr>
        <w:t>В аппетите:</w:t>
      </w:r>
    </w:p>
    <w:p w:rsidR="008304F2" w:rsidRDefault="008304F2" w:rsidP="008304F2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 xml:space="preserve">сниженный аппетит и, как следствие, похудение; </w:t>
      </w:r>
    </w:p>
    <w:p w:rsidR="008304F2" w:rsidRDefault="008304F2" w:rsidP="008304F2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 xml:space="preserve">неожиданные приступы аппетита, особенно после вечерних прогулок; </w:t>
      </w:r>
    </w:p>
    <w:p w:rsidR="008304F2" w:rsidRDefault="008304F2" w:rsidP="008304F2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 xml:space="preserve">предпочтение в еде сладкого и мучного. </w:t>
      </w:r>
    </w:p>
    <w:p w:rsidR="008304F2" w:rsidRDefault="008304F2" w:rsidP="008304F2">
      <w:pPr>
        <w:spacing w:before="100" w:beforeAutospacing="1" w:after="288" w:line="288" w:lineRule="atLeast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B2C30"/>
          <w:sz w:val="24"/>
          <w:szCs w:val="24"/>
        </w:rPr>
        <w:t>Специфические находки:</w:t>
      </w:r>
    </w:p>
    <w:p w:rsidR="008304F2" w:rsidRDefault="008304F2" w:rsidP="008304F2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 xml:space="preserve">порошок (белый или желто-белый), упакованный в маленькие бумажные пакетики; </w:t>
      </w:r>
    </w:p>
    <w:p w:rsidR="008304F2" w:rsidRDefault="008304F2" w:rsidP="008304F2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 xml:space="preserve">темно-коричневая масса, упакованная в целлофан; </w:t>
      </w:r>
    </w:p>
    <w:p w:rsidR="008304F2" w:rsidRDefault="008304F2" w:rsidP="008304F2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 xml:space="preserve">зеленоватый порошок растительного происхождения, чаще в спичечном коробке; </w:t>
      </w:r>
    </w:p>
    <w:p w:rsidR="008304F2" w:rsidRDefault="008304F2" w:rsidP="008304F2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 xml:space="preserve">бумажки или денежные купюры, свернутые в трубочку; </w:t>
      </w:r>
    </w:p>
    <w:p w:rsidR="008304F2" w:rsidRDefault="008304F2" w:rsidP="008304F2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 xml:space="preserve">чайные, столовые ложки со следами подогревания на открытом огне; </w:t>
      </w:r>
    </w:p>
    <w:p w:rsidR="008304F2" w:rsidRDefault="008304F2" w:rsidP="008304F2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>лекарственные препараты (</w:t>
      </w:r>
      <w:proofErr w:type="spellStart"/>
      <w:r>
        <w:rPr>
          <w:rFonts w:ascii="Times New Roman" w:hAnsi="Times New Roman" w:cs="Times New Roman"/>
          <w:color w:val="2B2C30"/>
          <w:sz w:val="24"/>
          <w:szCs w:val="24"/>
        </w:rPr>
        <w:t>димедрол</w:t>
      </w:r>
      <w:proofErr w:type="spellEnd"/>
      <w:r>
        <w:rPr>
          <w:rFonts w:ascii="Times New Roman" w:hAnsi="Times New Roman" w:cs="Times New Roman"/>
          <w:color w:val="2B2C30"/>
          <w:sz w:val="24"/>
          <w:szCs w:val="24"/>
        </w:rPr>
        <w:t xml:space="preserve">, снотворные, успокаивающие) в таблетках или ампулах; </w:t>
      </w:r>
    </w:p>
    <w:p w:rsidR="008304F2" w:rsidRDefault="008304F2" w:rsidP="008304F2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 xml:space="preserve">шприцы и упаковки от них; </w:t>
      </w:r>
    </w:p>
    <w:p w:rsidR="008304F2" w:rsidRDefault="008304F2" w:rsidP="008304F2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 xml:space="preserve">химическая посуда; </w:t>
      </w:r>
    </w:p>
    <w:p w:rsidR="008304F2" w:rsidRDefault="008304F2" w:rsidP="008304F2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 xml:space="preserve">разноцветные таблетки с выдавленными на поверхности картинками и символами; </w:t>
      </w:r>
    </w:p>
    <w:p w:rsidR="008304F2" w:rsidRDefault="008304F2" w:rsidP="008304F2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t xml:space="preserve">марки, не очень похожие </w:t>
      </w:r>
      <w:proofErr w:type="gramStart"/>
      <w:r>
        <w:rPr>
          <w:rFonts w:ascii="Times New Roman" w:hAnsi="Times New Roman" w:cs="Times New Roman"/>
          <w:color w:val="2B2C30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color w:val="2B2C30"/>
          <w:sz w:val="24"/>
          <w:szCs w:val="24"/>
        </w:rPr>
        <w:t xml:space="preserve"> почтовые. </w:t>
      </w:r>
    </w:p>
    <w:p w:rsidR="008304F2" w:rsidRDefault="008304F2" w:rsidP="008304F2">
      <w:pPr>
        <w:spacing w:before="100" w:beforeAutospacing="1" w:after="288" w:line="288" w:lineRule="atLeast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B2C30"/>
          <w:sz w:val="24"/>
          <w:szCs w:val="24"/>
        </w:rPr>
        <w:t>Что же делать, если ваши подозрения начинают оправдываться?</w:t>
      </w:r>
    </w:p>
    <w:p w:rsidR="008304F2" w:rsidRDefault="008304F2" w:rsidP="008304F2">
      <w:pPr>
        <w:spacing w:before="100" w:beforeAutospacing="1" w:after="288" w:line="288" w:lineRule="atLeast"/>
        <w:jc w:val="both"/>
        <w:rPr>
          <w:rFonts w:ascii="Times New Roman" w:hAnsi="Times New Roman" w:cs="Times New Roman"/>
          <w:color w:val="2B2C30"/>
          <w:sz w:val="24"/>
          <w:szCs w:val="24"/>
        </w:rPr>
      </w:pPr>
      <w:r>
        <w:rPr>
          <w:rFonts w:ascii="Times New Roman" w:hAnsi="Times New Roman" w:cs="Times New Roman"/>
          <w:color w:val="2B2C30"/>
          <w:sz w:val="24"/>
          <w:szCs w:val="24"/>
        </w:rPr>
        <w:lastRenderedPageBreak/>
        <w:t xml:space="preserve">Во-первых, </w:t>
      </w:r>
      <w:r>
        <w:rPr>
          <w:rFonts w:ascii="Times New Roman" w:hAnsi="Times New Roman" w:cs="Times New Roman"/>
          <w:b/>
          <w:bCs/>
          <w:color w:val="2B2C30"/>
          <w:sz w:val="24"/>
          <w:szCs w:val="24"/>
        </w:rPr>
        <w:t>никакой паники</w:t>
      </w:r>
      <w:r>
        <w:rPr>
          <w:rFonts w:ascii="Times New Roman" w:hAnsi="Times New Roman" w:cs="Times New Roman"/>
          <w:color w:val="2B2C30"/>
          <w:sz w:val="24"/>
          <w:szCs w:val="24"/>
        </w:rPr>
        <w:t xml:space="preserve">! Продолжайте внимательно наблюдать, не демонстрируя чрезмерного подозрения. </w:t>
      </w:r>
      <w:r>
        <w:rPr>
          <w:rFonts w:ascii="Times New Roman" w:hAnsi="Times New Roman" w:cs="Times New Roman"/>
          <w:b/>
          <w:bCs/>
          <w:color w:val="2B2C30"/>
          <w:sz w:val="24"/>
          <w:szCs w:val="24"/>
        </w:rPr>
        <w:t>Не рекомендуем</w:t>
      </w:r>
      <w:r>
        <w:rPr>
          <w:rFonts w:ascii="Times New Roman" w:hAnsi="Times New Roman" w:cs="Times New Roman"/>
          <w:color w:val="2B2C30"/>
          <w:sz w:val="24"/>
          <w:szCs w:val="24"/>
        </w:rPr>
        <w:t xml:space="preserve"> читать мораль, угрожать или наказывать. В то же время не слушайте никаких оправданий, объяснений и уверений, что это для "уроков химии (или биологии) в школе", что это "принадлежит другу". Проявите заботу и понимание, постарайтесь уговорить обратиться к специалисту-наркологу. Если ваш сын или дочь не хотят идти к специалисту, то необходимо настоять на этом. А если вы бессильны – обращайтесь за консультацией сами: к наркологу или в отдел предупреждения правонарушений несовершеннолетних. В любом случае </w:t>
      </w:r>
      <w:r>
        <w:rPr>
          <w:rFonts w:ascii="Times New Roman" w:hAnsi="Times New Roman" w:cs="Times New Roman"/>
          <w:b/>
          <w:bCs/>
          <w:color w:val="2B2C30"/>
          <w:sz w:val="24"/>
          <w:szCs w:val="24"/>
        </w:rPr>
        <w:t>пускать ситуацию "на самотек"</w:t>
      </w:r>
      <w:r>
        <w:rPr>
          <w:rFonts w:ascii="Times New Roman" w:hAnsi="Times New Roman" w:cs="Times New Roman"/>
          <w:color w:val="2B2C30"/>
          <w:sz w:val="24"/>
          <w:szCs w:val="24"/>
        </w:rPr>
        <w:t xml:space="preserve"> – значит заведомо смириться с потерей ребенка. </w:t>
      </w:r>
      <w:r>
        <w:rPr>
          <w:rFonts w:ascii="Times New Roman" w:hAnsi="Times New Roman" w:cs="Times New Roman"/>
          <w:b/>
          <w:bCs/>
          <w:color w:val="2B2C30"/>
          <w:sz w:val="24"/>
          <w:szCs w:val="24"/>
        </w:rPr>
        <w:t>Не спешите сдаваться, выход есть!</w:t>
      </w:r>
      <w:r>
        <w:rPr>
          <w:rFonts w:ascii="Times New Roman" w:hAnsi="Times New Roman" w:cs="Times New Roman"/>
          <w:color w:val="2B2C30"/>
          <w:sz w:val="24"/>
          <w:szCs w:val="24"/>
        </w:rPr>
        <w:t xml:space="preserve"> Оставайтесь спокойным: тревога и паника – плохие советчики. Доверительно поговорите с сыном или дочерью. Угрозы и шантаж сжигают "последний мост" между вами и вашим ребенком. Прежде чем что-то предпринять, проконсультируйтесь со специалистом: что делать? как уточнить, колется ребенок или курит? как убедить его пойти с вами на консультацию и начать лечение? </w:t>
      </w:r>
    </w:p>
    <w:p w:rsidR="008304F2" w:rsidRPr="00F57725" w:rsidRDefault="008304F2" w:rsidP="008304F2">
      <w:pPr>
        <w:spacing w:before="100" w:beforeAutospacing="1" w:after="288" w:line="288" w:lineRule="atLeast"/>
        <w:jc w:val="both"/>
        <w:rPr>
          <w:rFonts w:ascii="Times New Roman" w:hAnsi="Times New Roman" w:cs="Times New Roman"/>
          <w:b/>
          <w:color w:val="2B2C30"/>
          <w:sz w:val="32"/>
          <w:szCs w:val="32"/>
        </w:rPr>
      </w:pPr>
      <w:r w:rsidRPr="00F57725">
        <w:rPr>
          <w:rFonts w:ascii="Times New Roman" w:hAnsi="Times New Roman" w:cs="Times New Roman"/>
          <w:b/>
          <w:color w:val="2B2C30"/>
          <w:sz w:val="32"/>
          <w:szCs w:val="32"/>
        </w:rPr>
        <w:t>Лучший путь – это сотрудничество с Вашим взрослеющим ребёнком!</w:t>
      </w:r>
    </w:p>
    <w:p w:rsidR="00665EEC" w:rsidRDefault="00665EEC"/>
    <w:sectPr w:rsidR="00665EEC" w:rsidSect="00665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B3CBE"/>
    <w:multiLevelType w:val="multilevel"/>
    <w:tmpl w:val="2F706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AA731FF"/>
    <w:multiLevelType w:val="multilevel"/>
    <w:tmpl w:val="8566F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E1B2C24"/>
    <w:multiLevelType w:val="multilevel"/>
    <w:tmpl w:val="37620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E8D78E3"/>
    <w:multiLevelType w:val="multilevel"/>
    <w:tmpl w:val="D2A0C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C5D4601"/>
    <w:multiLevelType w:val="multilevel"/>
    <w:tmpl w:val="A7027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E2E768A"/>
    <w:multiLevelType w:val="multilevel"/>
    <w:tmpl w:val="C5504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1AC7253"/>
    <w:multiLevelType w:val="multilevel"/>
    <w:tmpl w:val="66147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6454F9C"/>
    <w:multiLevelType w:val="multilevel"/>
    <w:tmpl w:val="BAB2B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0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9"/>
  <w:drawingGridVerticalSpacing w:val="181"/>
  <w:displayHorizontalDrawingGridEvery w:val="2"/>
  <w:characterSpacingControl w:val="doNotCompress"/>
  <w:compat/>
  <w:rsids>
    <w:rsidRoot w:val="008304F2"/>
    <w:rsid w:val="00113600"/>
    <w:rsid w:val="00113D24"/>
    <w:rsid w:val="00293EB6"/>
    <w:rsid w:val="00665EEC"/>
    <w:rsid w:val="008304F2"/>
    <w:rsid w:val="00863768"/>
    <w:rsid w:val="00926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00" w:beforeAutospacing="1"/>
        <w:ind w:right="-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F2"/>
    <w:pPr>
      <w:spacing w:before="0" w:beforeAutospacing="0" w:after="200" w:line="276" w:lineRule="auto"/>
      <w:ind w:right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93EB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93EB6"/>
    <w:pPr>
      <w:keepNext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3EB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293EB6"/>
    <w:rPr>
      <w:sz w:val="24"/>
      <w:lang w:val="ru-RU" w:eastAsia="ru-RU" w:bidi="ar-SA"/>
    </w:rPr>
  </w:style>
  <w:style w:type="character" w:styleId="a3">
    <w:name w:val="Strong"/>
    <w:qFormat/>
    <w:rsid w:val="00293EB6"/>
    <w:rPr>
      <w:b/>
      <w:bCs/>
    </w:rPr>
  </w:style>
  <w:style w:type="character" w:styleId="a4">
    <w:name w:val="Emphasis"/>
    <w:qFormat/>
    <w:rsid w:val="00293EB6"/>
    <w:rPr>
      <w:i/>
      <w:iCs/>
    </w:rPr>
  </w:style>
  <w:style w:type="paragraph" w:styleId="a5">
    <w:name w:val="List Paragraph"/>
    <w:basedOn w:val="a"/>
    <w:uiPriority w:val="34"/>
    <w:qFormat/>
    <w:rsid w:val="00293E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804</Words>
  <Characters>4583</Characters>
  <Application>Microsoft Office Word</Application>
  <DocSecurity>0</DocSecurity>
  <Lines>38</Lines>
  <Paragraphs>10</Paragraphs>
  <ScaleCrop>false</ScaleCrop>
  <Company/>
  <LinksUpToDate>false</LinksUpToDate>
  <CharactersWithSpaces>5377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2017-09-22T11:21:00Z</dcterms:created>
  <dcterms:modified xsi:type="dcterms:W3CDTF">2017-09-22T11:22:00Z</dcterms:modified>
</cp:coreProperties>
</file>