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C2" w:rsidRDefault="003503C2" w:rsidP="00F476DE">
      <w:pPr>
        <w:spacing w:after="0"/>
        <w:jc w:val="center"/>
        <w:rPr>
          <w:rFonts w:ascii="Times New Roman" w:hAnsi="Times New Roman" w:cs="Times New Roman"/>
          <w:b/>
          <w:caps/>
          <w:color w:val="C00000"/>
          <w:sz w:val="36"/>
        </w:rPr>
      </w:pPr>
    </w:p>
    <w:p w:rsidR="00F476DE" w:rsidRPr="006A2147" w:rsidRDefault="004F6067" w:rsidP="006A2147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32"/>
        </w:rPr>
      </w:pPr>
      <w:r w:rsidRPr="009B20DD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Признаки инфекций, передающихся половым путем:</w:t>
      </w:r>
      <w:r w:rsidRPr="009B20DD">
        <w:rPr>
          <w:rFonts w:ascii="Times New Roman" w:hAnsi="Times New Roman" w:cs="Times New Roman"/>
          <w:color w:val="C00000"/>
          <w:sz w:val="32"/>
          <w:szCs w:val="32"/>
        </w:rPr>
        <w:br/>
      </w:r>
      <w:r w:rsidRPr="004F6067">
        <w:rPr>
          <w:rFonts w:ascii="Times New Roman" w:hAnsi="Times New Roman" w:cs="Times New Roman"/>
          <w:color w:val="514949"/>
          <w:sz w:val="32"/>
          <w:szCs w:val="32"/>
        </w:rPr>
        <w:t xml:space="preserve">● </w:t>
      </w:r>
      <w:r w:rsidRPr="006A2147">
        <w:rPr>
          <w:rFonts w:ascii="Times New Roman" w:hAnsi="Times New Roman" w:cs="Times New Roman"/>
          <w:color w:val="17365D" w:themeColor="text2" w:themeShade="BF"/>
          <w:sz w:val="24"/>
          <w:szCs w:val="32"/>
        </w:rPr>
        <w:t>Зуд и жжение в области половых органов;</w:t>
      </w:r>
      <w:r w:rsidRPr="006A2147">
        <w:rPr>
          <w:rFonts w:ascii="Times New Roman" w:hAnsi="Times New Roman" w:cs="Times New Roman"/>
          <w:color w:val="17365D" w:themeColor="text2" w:themeShade="BF"/>
          <w:sz w:val="24"/>
          <w:szCs w:val="32"/>
        </w:rPr>
        <w:br/>
        <w:t>● Очень частое, болезненное мочеиспускание;</w:t>
      </w:r>
      <w:r w:rsidRPr="006A2147">
        <w:rPr>
          <w:rFonts w:ascii="Times New Roman" w:hAnsi="Times New Roman" w:cs="Times New Roman"/>
          <w:color w:val="17365D" w:themeColor="text2" w:themeShade="BF"/>
          <w:sz w:val="24"/>
          <w:szCs w:val="32"/>
        </w:rPr>
        <w:br/>
        <w:t>● Необычные выделения и запах из половых органов;</w:t>
      </w:r>
      <w:r w:rsidRPr="006A2147">
        <w:rPr>
          <w:rFonts w:ascii="Times New Roman" w:hAnsi="Times New Roman" w:cs="Times New Roman"/>
          <w:color w:val="17365D" w:themeColor="text2" w:themeShade="BF"/>
          <w:sz w:val="24"/>
          <w:szCs w:val="32"/>
        </w:rPr>
        <w:br/>
        <w:t>● Покраснение в области половых органов и заднего прохода;</w:t>
      </w:r>
      <w:r w:rsidRPr="006A2147">
        <w:rPr>
          <w:rFonts w:ascii="Times New Roman" w:hAnsi="Times New Roman" w:cs="Times New Roman"/>
          <w:color w:val="17365D" w:themeColor="text2" w:themeShade="BF"/>
          <w:sz w:val="24"/>
          <w:szCs w:val="32"/>
        </w:rPr>
        <w:br/>
        <w:t>● Появление сыпи на теле;</w:t>
      </w:r>
      <w:r w:rsidRPr="006A2147">
        <w:rPr>
          <w:rFonts w:ascii="Times New Roman" w:hAnsi="Times New Roman" w:cs="Times New Roman"/>
          <w:color w:val="17365D" w:themeColor="text2" w:themeShade="BF"/>
          <w:sz w:val="24"/>
          <w:szCs w:val="32"/>
        </w:rPr>
        <w:br/>
        <w:t>● Язвочки, пузырьки, прыщики на половых органах, вокруг анального отверстия, во рту, на губах;</w:t>
      </w:r>
      <w:r w:rsidRPr="006A2147">
        <w:rPr>
          <w:rFonts w:ascii="Times New Roman" w:hAnsi="Times New Roman" w:cs="Times New Roman"/>
          <w:color w:val="17365D" w:themeColor="text2" w:themeShade="BF"/>
          <w:sz w:val="24"/>
          <w:szCs w:val="32"/>
        </w:rPr>
        <w:br/>
        <w:t>● Увеличение лимфатических узлов, особенно п паховой области;</w:t>
      </w:r>
      <w:r w:rsidRPr="006A2147">
        <w:rPr>
          <w:rFonts w:ascii="Times New Roman" w:hAnsi="Times New Roman" w:cs="Times New Roman"/>
          <w:color w:val="17365D" w:themeColor="text2" w:themeShade="BF"/>
          <w:sz w:val="24"/>
          <w:szCs w:val="32"/>
        </w:rPr>
        <w:br/>
        <w:t>● Боль внизу живота, боль во влагалище во время полового акта, кровянистые выделения из влагалища между менструациями - у женщин.</w:t>
      </w:r>
    </w:p>
    <w:p w:rsidR="00E13836" w:rsidRDefault="00E13836" w:rsidP="00F476D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6A2147" w:rsidRDefault="006A2147" w:rsidP="00F476D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6A2147" w:rsidRDefault="006A2147" w:rsidP="00F476D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6A2147" w:rsidRDefault="006A2147" w:rsidP="00F476D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6A2147" w:rsidRPr="006A2147" w:rsidRDefault="006A2147" w:rsidP="00F476DE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4F6067" w:rsidRDefault="004F6067" w:rsidP="00F476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F6067" w:rsidRDefault="004F6067" w:rsidP="00F476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F6067" w:rsidRDefault="004F6067" w:rsidP="00F476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F6067" w:rsidRDefault="004F6067" w:rsidP="00F476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A2147" w:rsidRDefault="006A2147" w:rsidP="00F476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A2147" w:rsidRPr="004F6067" w:rsidRDefault="006A2147" w:rsidP="00F476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62261" w:rsidRDefault="00762261" w:rsidP="00762261">
      <w:pPr>
        <w:pStyle w:val="a7"/>
        <w:spacing w:before="0" w:beforeAutospacing="0" w:after="0" w:afterAutospacing="0" w:line="270" w:lineRule="atLeast"/>
        <w:jc w:val="center"/>
        <w:rPr>
          <w:b/>
          <w:bCs/>
          <w:color w:val="C0504D" w:themeColor="accent2"/>
        </w:rPr>
      </w:pPr>
    </w:p>
    <w:p w:rsidR="00C168E1" w:rsidRPr="00C168E1" w:rsidRDefault="00FE65ED" w:rsidP="00FE65ED">
      <w:pPr>
        <w:shd w:val="clear" w:color="auto" w:fill="FFFFFF"/>
        <w:spacing w:before="300" w:after="300" w:line="420" w:lineRule="atLeast"/>
        <w:rPr>
          <w:rFonts w:ascii="Roboto" w:eastAsia="Times New Roman" w:hAnsi="Roboto" w:cs="Times New Roman"/>
          <w:color w:val="C00000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color w:val="C00000"/>
          <w:sz w:val="25"/>
          <w:szCs w:val="27"/>
          <w:lang w:eastAsia="ru-RU"/>
        </w:rPr>
        <w:lastRenderedPageBreak/>
        <w:t xml:space="preserve">           </w:t>
      </w:r>
      <w:r w:rsidR="00C168E1" w:rsidRPr="00C168E1">
        <w:rPr>
          <w:rFonts w:ascii="Roboto" w:eastAsia="Times New Roman" w:hAnsi="Roboto" w:cs="Times New Roman"/>
          <w:b/>
          <w:bCs/>
          <w:color w:val="C00000"/>
          <w:sz w:val="27"/>
          <w:szCs w:val="27"/>
          <w:lang w:eastAsia="ru-RU"/>
        </w:rPr>
        <w:t>Профилактика ИППП</w:t>
      </w:r>
    </w:p>
    <w:p w:rsidR="00C168E1" w:rsidRPr="00C168E1" w:rsidRDefault="00C168E1" w:rsidP="00FE65E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7365D" w:themeColor="text2" w:themeShade="BF"/>
          <w:sz w:val="25"/>
          <w:szCs w:val="27"/>
          <w:lang w:eastAsia="ru-RU"/>
        </w:rPr>
      </w:pPr>
      <w:r w:rsidRPr="00C168E1">
        <w:rPr>
          <w:rFonts w:ascii="Roboto" w:eastAsia="Times New Roman" w:hAnsi="Roboto" w:cs="Times New Roman"/>
          <w:color w:val="17365D" w:themeColor="text2" w:themeShade="BF"/>
          <w:sz w:val="25"/>
          <w:szCs w:val="27"/>
          <w:lang w:eastAsia="ru-RU"/>
        </w:rPr>
        <w:t>Отказ от рискованного сексуального поведения является одним из самых эффективных способов профилактики ИППП:</w:t>
      </w:r>
    </w:p>
    <w:p w:rsidR="00C168E1" w:rsidRPr="00C168E1" w:rsidRDefault="00C168E1" w:rsidP="00FE65E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Roboto" w:eastAsia="Times New Roman" w:hAnsi="Roboto" w:cs="Times New Roman"/>
          <w:color w:val="17365D" w:themeColor="text2" w:themeShade="BF"/>
          <w:sz w:val="25"/>
          <w:szCs w:val="27"/>
          <w:lang w:eastAsia="ru-RU"/>
        </w:rPr>
      </w:pPr>
      <w:r>
        <w:rPr>
          <w:rFonts w:eastAsia="Times New Roman" w:cs="Times New Roman"/>
          <w:color w:val="17365D" w:themeColor="text2" w:themeShade="BF"/>
          <w:sz w:val="25"/>
          <w:szCs w:val="27"/>
          <w:lang w:eastAsia="ru-RU"/>
        </w:rPr>
        <w:t xml:space="preserve">- </w:t>
      </w:r>
      <w:r w:rsidRPr="00C168E1">
        <w:rPr>
          <w:rFonts w:ascii="Roboto" w:eastAsia="Times New Roman" w:hAnsi="Roboto" w:cs="Times New Roman"/>
          <w:color w:val="17365D" w:themeColor="text2" w:themeShade="BF"/>
          <w:sz w:val="25"/>
          <w:szCs w:val="27"/>
          <w:lang w:eastAsia="ru-RU"/>
        </w:rPr>
        <w:t>отказ от раннего начала половой жизни</w:t>
      </w:r>
      <w:r>
        <w:rPr>
          <w:rFonts w:eastAsia="Times New Roman" w:cs="Times New Roman"/>
          <w:color w:val="17365D" w:themeColor="text2" w:themeShade="BF"/>
          <w:sz w:val="25"/>
          <w:szCs w:val="27"/>
          <w:lang w:eastAsia="ru-RU"/>
        </w:rPr>
        <w:t>;</w:t>
      </w:r>
    </w:p>
    <w:p w:rsidR="00C168E1" w:rsidRPr="00C168E1" w:rsidRDefault="00C168E1" w:rsidP="00FE65ED">
      <w:pPr>
        <w:numPr>
          <w:ilvl w:val="0"/>
          <w:numId w:val="7"/>
        </w:numPr>
        <w:shd w:val="clear" w:color="auto" w:fill="FFFFFF"/>
        <w:spacing w:after="180" w:line="240" w:lineRule="auto"/>
        <w:ind w:left="0"/>
        <w:rPr>
          <w:rFonts w:ascii="Roboto" w:eastAsia="Times New Roman" w:hAnsi="Roboto" w:cs="Times New Roman"/>
          <w:color w:val="17365D" w:themeColor="text2" w:themeShade="BF"/>
          <w:sz w:val="25"/>
          <w:szCs w:val="27"/>
          <w:lang w:eastAsia="ru-RU"/>
        </w:rPr>
      </w:pPr>
      <w:r>
        <w:rPr>
          <w:rFonts w:eastAsia="Times New Roman" w:cs="Times New Roman"/>
          <w:color w:val="17365D" w:themeColor="text2" w:themeShade="BF"/>
          <w:sz w:val="25"/>
          <w:szCs w:val="27"/>
          <w:lang w:eastAsia="ru-RU"/>
        </w:rPr>
        <w:t xml:space="preserve">- </w:t>
      </w:r>
      <w:r w:rsidRPr="00C168E1">
        <w:rPr>
          <w:rFonts w:ascii="Roboto" w:eastAsia="Times New Roman" w:hAnsi="Roboto" w:cs="Times New Roman"/>
          <w:color w:val="17365D" w:themeColor="text2" w:themeShade="BF"/>
          <w:sz w:val="25"/>
          <w:szCs w:val="27"/>
          <w:lang w:eastAsia="ru-RU"/>
        </w:rPr>
        <w:t>исключение случайных половых связей</w:t>
      </w:r>
      <w:r>
        <w:rPr>
          <w:rFonts w:eastAsia="Times New Roman" w:cs="Times New Roman"/>
          <w:color w:val="17365D" w:themeColor="text2" w:themeShade="BF"/>
          <w:sz w:val="25"/>
          <w:szCs w:val="27"/>
          <w:lang w:eastAsia="ru-RU"/>
        </w:rPr>
        <w:t>;</w:t>
      </w:r>
    </w:p>
    <w:p w:rsidR="00C168E1" w:rsidRPr="00C168E1" w:rsidRDefault="00C168E1" w:rsidP="00FE65ED">
      <w:pPr>
        <w:numPr>
          <w:ilvl w:val="0"/>
          <w:numId w:val="7"/>
        </w:numPr>
        <w:shd w:val="clear" w:color="auto" w:fill="FFFFFF"/>
        <w:spacing w:after="180" w:line="240" w:lineRule="auto"/>
        <w:ind w:left="0"/>
        <w:rPr>
          <w:rFonts w:ascii="Roboto" w:eastAsia="Times New Roman" w:hAnsi="Roboto" w:cs="Times New Roman"/>
          <w:color w:val="17365D" w:themeColor="text2" w:themeShade="BF"/>
          <w:sz w:val="25"/>
          <w:szCs w:val="27"/>
          <w:lang w:eastAsia="ru-RU"/>
        </w:rPr>
      </w:pPr>
      <w:r>
        <w:rPr>
          <w:rFonts w:eastAsia="Times New Roman" w:cs="Times New Roman"/>
          <w:color w:val="17365D" w:themeColor="text2" w:themeShade="BF"/>
          <w:sz w:val="25"/>
          <w:szCs w:val="27"/>
          <w:lang w:eastAsia="ru-RU"/>
        </w:rPr>
        <w:t>-</w:t>
      </w:r>
      <w:r w:rsidRPr="00C168E1">
        <w:rPr>
          <w:rFonts w:ascii="Roboto" w:eastAsia="Times New Roman" w:hAnsi="Roboto" w:cs="Times New Roman"/>
          <w:color w:val="17365D" w:themeColor="text2" w:themeShade="BF"/>
          <w:sz w:val="25"/>
          <w:szCs w:val="27"/>
          <w:lang w:eastAsia="ru-RU"/>
        </w:rPr>
        <w:t>сокращение числа половых партнеров и выбор одного наиболее надежного</w:t>
      </w:r>
      <w:r>
        <w:rPr>
          <w:rFonts w:eastAsia="Times New Roman" w:cs="Times New Roman"/>
          <w:color w:val="17365D" w:themeColor="text2" w:themeShade="BF"/>
          <w:sz w:val="25"/>
          <w:szCs w:val="27"/>
          <w:lang w:eastAsia="ru-RU"/>
        </w:rPr>
        <w:t>;</w:t>
      </w:r>
    </w:p>
    <w:p w:rsidR="00C168E1" w:rsidRPr="00C168E1" w:rsidRDefault="00C168E1" w:rsidP="00FE65ED">
      <w:pPr>
        <w:numPr>
          <w:ilvl w:val="0"/>
          <w:numId w:val="7"/>
        </w:numPr>
        <w:shd w:val="clear" w:color="auto" w:fill="FFFFFF"/>
        <w:spacing w:after="180" w:line="240" w:lineRule="auto"/>
        <w:ind w:left="0"/>
        <w:rPr>
          <w:rFonts w:ascii="Roboto" w:eastAsia="Times New Roman" w:hAnsi="Roboto" w:cs="Times New Roman"/>
          <w:color w:val="17365D" w:themeColor="text2" w:themeShade="BF"/>
          <w:sz w:val="25"/>
          <w:szCs w:val="27"/>
          <w:lang w:eastAsia="ru-RU"/>
        </w:rPr>
      </w:pPr>
      <w:r>
        <w:rPr>
          <w:rFonts w:eastAsia="Times New Roman" w:cs="Times New Roman"/>
          <w:color w:val="17365D" w:themeColor="text2" w:themeShade="BF"/>
          <w:sz w:val="25"/>
          <w:szCs w:val="27"/>
          <w:lang w:eastAsia="ru-RU"/>
        </w:rPr>
        <w:t>-</w:t>
      </w:r>
      <w:r w:rsidRPr="00C168E1">
        <w:rPr>
          <w:rFonts w:ascii="Roboto" w:eastAsia="Times New Roman" w:hAnsi="Roboto" w:cs="Times New Roman"/>
          <w:color w:val="17365D" w:themeColor="text2" w:themeShade="BF"/>
          <w:sz w:val="25"/>
          <w:szCs w:val="27"/>
          <w:lang w:eastAsia="ru-RU"/>
        </w:rPr>
        <w:t>использование средств индивидуальной профилактики (презерватив и др. средства индивидуальной защиты)</w:t>
      </w:r>
      <w:r>
        <w:rPr>
          <w:rFonts w:eastAsia="Times New Roman" w:cs="Times New Roman"/>
          <w:color w:val="17365D" w:themeColor="text2" w:themeShade="BF"/>
          <w:sz w:val="25"/>
          <w:szCs w:val="27"/>
          <w:lang w:eastAsia="ru-RU"/>
        </w:rPr>
        <w:t>.</w:t>
      </w:r>
    </w:p>
    <w:p w:rsidR="00FE65ED" w:rsidRDefault="00C168E1" w:rsidP="00FE65ED">
      <w:pPr>
        <w:pStyle w:val="20"/>
        <w:shd w:val="clear" w:color="auto" w:fill="auto"/>
        <w:spacing w:after="200" w:line="240" w:lineRule="auto"/>
        <w:rPr>
          <w:rStyle w:val="2"/>
          <w:b/>
          <w:bCs/>
          <w:color w:val="FF0066"/>
          <w:sz w:val="28"/>
          <w:szCs w:val="28"/>
        </w:rPr>
      </w:pPr>
      <w:r w:rsidRPr="00C168E1">
        <w:rPr>
          <w:rFonts w:ascii="Roboto" w:eastAsia="Times New Roman" w:hAnsi="Roboto" w:cs="Times New Roman"/>
          <w:color w:val="17365D" w:themeColor="text2" w:themeShade="BF"/>
          <w:sz w:val="25"/>
          <w:szCs w:val="27"/>
          <w:lang w:eastAsia="ru-RU"/>
        </w:rPr>
        <w:t>Это всё гарантирует безопасность интимной жизни и сохранение здоровья.</w:t>
      </w:r>
      <w:r w:rsidR="00FE65ED" w:rsidRPr="00FE65ED">
        <w:rPr>
          <w:rStyle w:val="2"/>
          <w:b/>
          <w:bCs/>
          <w:color w:val="FF0066"/>
          <w:sz w:val="28"/>
          <w:szCs w:val="28"/>
        </w:rPr>
        <w:t xml:space="preserve"> </w:t>
      </w:r>
    </w:p>
    <w:p w:rsidR="00FE65ED" w:rsidRPr="00FE65ED" w:rsidRDefault="00FE65ED" w:rsidP="00FE65ED">
      <w:pPr>
        <w:pStyle w:val="20"/>
        <w:shd w:val="clear" w:color="auto" w:fill="auto"/>
        <w:spacing w:after="200" w:line="240" w:lineRule="auto"/>
        <w:jc w:val="center"/>
        <w:rPr>
          <w:color w:val="C00000"/>
          <w:sz w:val="24"/>
          <w:szCs w:val="28"/>
        </w:rPr>
      </w:pPr>
      <w:r w:rsidRPr="00FE65ED">
        <w:rPr>
          <w:rStyle w:val="2"/>
          <w:b/>
          <w:bCs/>
          <w:color w:val="C00000"/>
          <w:sz w:val="24"/>
          <w:szCs w:val="28"/>
        </w:rPr>
        <w:t>Как избежать ИППП и ранней беременности?</w:t>
      </w:r>
    </w:p>
    <w:p w:rsidR="00FE65ED" w:rsidRPr="00FE65ED" w:rsidRDefault="00FE65ED" w:rsidP="00FE65ED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  <w:r w:rsidRPr="00FE65ED">
        <w:rPr>
          <w:rStyle w:val="3"/>
          <w:b/>
          <w:bCs/>
          <w:color w:val="000000"/>
          <w:sz w:val="20"/>
        </w:rPr>
        <w:t xml:space="preserve">1. </w:t>
      </w:r>
      <w:r w:rsidRPr="00FE65ED">
        <w:rPr>
          <w:rStyle w:val="3"/>
          <w:rFonts w:ascii="Times New Roman" w:hAnsi="Times New Roman" w:cs="Times New Roman"/>
          <w:b/>
          <w:bCs/>
          <w:color w:val="17365D" w:themeColor="text2" w:themeShade="BF"/>
          <w:sz w:val="26"/>
          <w:szCs w:val="26"/>
        </w:rPr>
        <w:t>Прислушивать</w:t>
      </w:r>
      <w:r w:rsidRPr="00FE65ED">
        <w:rPr>
          <w:rStyle w:val="3"/>
          <w:rFonts w:ascii="Times New Roman" w:hAnsi="Times New Roman" w:cs="Times New Roman"/>
          <w:b/>
          <w:bCs/>
          <w:color w:val="17365D" w:themeColor="text2" w:themeShade="BF"/>
          <w:sz w:val="26"/>
          <w:szCs w:val="26"/>
        </w:rPr>
        <w:t xml:space="preserve">ся к советам родителей. </w:t>
      </w:r>
      <w:r w:rsidRPr="00FE65ED">
        <w:rPr>
          <w:rStyle w:val="3"/>
          <w:rFonts w:ascii="Times New Roman" w:hAnsi="Times New Roman" w:cs="Times New Roman"/>
          <w:color w:val="17365D" w:themeColor="text2" w:themeShade="BF"/>
          <w:sz w:val="26"/>
          <w:szCs w:val="26"/>
        </w:rPr>
        <w:t>Они всегда будут стремиться плохо.</w:t>
      </w:r>
    </w:p>
    <w:p w:rsidR="00FE65ED" w:rsidRPr="00FE65ED" w:rsidRDefault="00FE65ED" w:rsidP="00FE65ED">
      <w:pPr>
        <w:pStyle w:val="30"/>
        <w:shd w:val="clear" w:color="auto" w:fill="auto"/>
        <w:spacing w:after="0" w:line="288" w:lineRule="auto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  <w:r w:rsidRPr="00FE65ED">
        <w:rPr>
          <w:rStyle w:val="3"/>
          <w:rFonts w:ascii="Times New Roman" w:hAnsi="Times New Roman" w:cs="Times New Roman"/>
          <w:b/>
          <w:bCs/>
          <w:color w:val="17365D" w:themeColor="text2" w:themeShade="BF"/>
          <w:sz w:val="26"/>
          <w:szCs w:val="26"/>
        </w:rPr>
        <w:t xml:space="preserve">2. </w:t>
      </w:r>
      <w:proofErr w:type="gramStart"/>
      <w:r w:rsidRPr="00FE65ED">
        <w:rPr>
          <w:rStyle w:val="3"/>
          <w:rFonts w:ascii="Times New Roman" w:hAnsi="Times New Roman" w:cs="Times New Roman"/>
          <w:b/>
          <w:bCs/>
          <w:color w:val="17365D" w:themeColor="text2" w:themeShade="BF"/>
          <w:sz w:val="26"/>
          <w:szCs w:val="26"/>
        </w:rPr>
        <w:t xml:space="preserve">Если </w:t>
      </w:r>
      <w:r w:rsidRPr="00FE65ED">
        <w:rPr>
          <w:rStyle w:val="3"/>
          <w:rFonts w:ascii="Times New Roman" w:hAnsi="Times New Roman" w:cs="Times New Roman"/>
          <w:b/>
          <w:bCs/>
          <w:color w:val="17365D" w:themeColor="text2" w:themeShade="BF"/>
          <w:sz w:val="26"/>
          <w:szCs w:val="26"/>
        </w:rPr>
        <w:t xml:space="preserve"> не</w:t>
      </w:r>
      <w:proofErr w:type="gramEnd"/>
      <w:r w:rsidRPr="00FE65ED">
        <w:rPr>
          <w:rStyle w:val="3"/>
          <w:rFonts w:ascii="Times New Roman" w:hAnsi="Times New Roman" w:cs="Times New Roman"/>
          <w:b/>
          <w:bCs/>
          <w:color w:val="17365D" w:themeColor="text2" w:themeShade="BF"/>
          <w:sz w:val="26"/>
          <w:szCs w:val="26"/>
        </w:rPr>
        <w:t xml:space="preserve"> готова к вступлению в сексуальные отношения со своим молодым человеком, то стоит ему об этом сказать. </w:t>
      </w:r>
      <w:r w:rsidRPr="00FE65ED">
        <w:rPr>
          <w:rStyle w:val="3"/>
          <w:rFonts w:ascii="Times New Roman" w:hAnsi="Times New Roman" w:cs="Times New Roman"/>
          <w:color w:val="17365D" w:themeColor="text2" w:themeShade="BF"/>
          <w:sz w:val="26"/>
          <w:szCs w:val="26"/>
        </w:rPr>
        <w:t>Любящий человек не станет на тебя давить.</w:t>
      </w:r>
    </w:p>
    <w:p w:rsidR="00FE65ED" w:rsidRPr="00FE65ED" w:rsidRDefault="00FE65ED" w:rsidP="00FE65ED">
      <w:pPr>
        <w:pStyle w:val="30"/>
        <w:shd w:val="clear" w:color="auto" w:fill="auto"/>
        <w:tabs>
          <w:tab w:val="left" w:pos="528"/>
        </w:tabs>
        <w:spacing w:after="0" w:line="288" w:lineRule="auto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  <w:r>
        <w:rPr>
          <w:rStyle w:val="3"/>
          <w:rFonts w:ascii="Times New Roman" w:hAnsi="Times New Roman" w:cs="Times New Roman"/>
          <w:b/>
          <w:bCs/>
          <w:color w:val="17365D" w:themeColor="text2" w:themeShade="BF"/>
          <w:sz w:val="26"/>
          <w:szCs w:val="26"/>
        </w:rPr>
        <w:t xml:space="preserve">3. </w:t>
      </w:r>
      <w:r w:rsidRPr="00FE65ED">
        <w:rPr>
          <w:rStyle w:val="3"/>
          <w:rFonts w:ascii="Times New Roman" w:hAnsi="Times New Roman" w:cs="Times New Roman"/>
          <w:b/>
          <w:bCs/>
          <w:color w:val="17365D" w:themeColor="text2" w:themeShade="BF"/>
          <w:sz w:val="26"/>
          <w:szCs w:val="26"/>
        </w:rPr>
        <w:t>Необходимо пользовать</w:t>
      </w:r>
      <w:r w:rsidRPr="00FE65ED">
        <w:rPr>
          <w:rStyle w:val="3"/>
          <w:rFonts w:ascii="Times New Roman" w:hAnsi="Times New Roman" w:cs="Times New Roman"/>
          <w:b/>
          <w:bCs/>
          <w:color w:val="17365D" w:themeColor="text2" w:themeShade="BF"/>
          <w:sz w:val="26"/>
          <w:szCs w:val="26"/>
        </w:rPr>
        <w:t xml:space="preserve">ся контрацептивами. </w:t>
      </w:r>
      <w:r w:rsidRPr="00FE65ED">
        <w:rPr>
          <w:rStyle w:val="3"/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В первую очередь, </w:t>
      </w:r>
      <w:r w:rsidRPr="00FE65ED">
        <w:rPr>
          <w:rStyle w:val="3"/>
          <w:rFonts w:ascii="Times New Roman" w:hAnsi="Times New Roman" w:cs="Times New Roman"/>
          <w:color w:val="17365D" w:themeColor="text2" w:themeShade="BF"/>
          <w:sz w:val="26"/>
          <w:szCs w:val="26"/>
        </w:rPr>
        <w:t>нужно</w:t>
      </w:r>
      <w:r w:rsidRPr="00FE65ED">
        <w:rPr>
          <w:rStyle w:val="3"/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думать о своем здоровье и о своем будущем, а не об удовольствии своего партнера.</w:t>
      </w:r>
    </w:p>
    <w:p w:rsidR="00FE65ED" w:rsidRPr="00FE65ED" w:rsidRDefault="00FE65ED" w:rsidP="00FE65ED">
      <w:pPr>
        <w:pStyle w:val="30"/>
        <w:shd w:val="clear" w:color="auto" w:fill="auto"/>
        <w:tabs>
          <w:tab w:val="left" w:pos="385"/>
        </w:tabs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  <w:r>
        <w:rPr>
          <w:rStyle w:val="3"/>
          <w:rFonts w:ascii="Times New Roman" w:hAnsi="Times New Roman" w:cs="Times New Roman"/>
          <w:color w:val="17365D" w:themeColor="text2" w:themeShade="BF"/>
          <w:sz w:val="26"/>
          <w:szCs w:val="26"/>
        </w:rPr>
        <w:t>4.</w:t>
      </w:r>
      <w:proofErr w:type="gramStart"/>
      <w:r w:rsidRPr="00FE65ED">
        <w:rPr>
          <w:rStyle w:val="3"/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Если </w:t>
      </w:r>
      <w:r w:rsidRPr="00FE65ED">
        <w:rPr>
          <w:rStyle w:val="3"/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</w:t>
      </w:r>
      <w:r w:rsidRPr="00FE65ED">
        <w:rPr>
          <w:rStyle w:val="3"/>
          <w:rFonts w:ascii="Times New Roman" w:hAnsi="Times New Roman" w:cs="Times New Roman"/>
          <w:b/>
          <w:bCs/>
          <w:color w:val="17365D" w:themeColor="text2" w:themeShade="BF"/>
          <w:sz w:val="26"/>
          <w:szCs w:val="26"/>
        </w:rPr>
        <w:t>появились</w:t>
      </w:r>
      <w:proofErr w:type="gramEnd"/>
      <w:r w:rsidRPr="00FE65ED">
        <w:rPr>
          <w:rStyle w:val="3"/>
          <w:rFonts w:ascii="Times New Roman" w:hAnsi="Times New Roman" w:cs="Times New Roman"/>
          <w:b/>
          <w:bCs/>
          <w:color w:val="17365D" w:themeColor="text2" w:themeShade="BF"/>
          <w:sz w:val="26"/>
          <w:szCs w:val="26"/>
        </w:rPr>
        <w:t xml:space="preserve"> подозрения о том, что ты беременна</w:t>
      </w:r>
      <w:r w:rsidRPr="00FE65ED">
        <w:rPr>
          <w:rStyle w:val="3"/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, обязательно </w:t>
      </w:r>
      <w:r w:rsidRPr="00FE65ED">
        <w:rPr>
          <w:rStyle w:val="3"/>
          <w:rFonts w:ascii="Times New Roman" w:hAnsi="Times New Roman" w:cs="Times New Roman"/>
          <w:b/>
          <w:bCs/>
          <w:color w:val="17365D" w:themeColor="text2" w:themeShade="BF"/>
          <w:sz w:val="26"/>
          <w:szCs w:val="26"/>
        </w:rPr>
        <w:t>сообщи маме</w:t>
      </w:r>
      <w:r w:rsidRPr="00FE65ED">
        <w:rPr>
          <w:rStyle w:val="3"/>
          <w:rFonts w:ascii="Times New Roman" w:hAnsi="Times New Roman" w:cs="Times New Roman"/>
          <w:color w:val="17365D" w:themeColor="text2" w:themeShade="BF"/>
          <w:sz w:val="26"/>
          <w:szCs w:val="26"/>
        </w:rPr>
        <w:t>, она поможет тебе в любой трудной ситуации.</w:t>
      </w:r>
    </w:p>
    <w:p w:rsidR="00FE65ED" w:rsidRDefault="00FE65ED" w:rsidP="00FE65ED">
      <w:pPr>
        <w:shd w:val="clear" w:color="auto" w:fill="FFFFFF"/>
        <w:spacing w:before="300" w:after="300" w:line="420" w:lineRule="atLeast"/>
      </w:pPr>
    </w:p>
    <w:p w:rsidR="00E13836" w:rsidRPr="00FE65ED" w:rsidRDefault="00C308DB" w:rsidP="00FE65ED">
      <w:pPr>
        <w:shd w:val="clear" w:color="auto" w:fill="FFFFFF"/>
        <w:spacing w:before="300" w:after="300" w:line="420" w:lineRule="atLeast"/>
        <w:rPr>
          <w:rFonts w:eastAsia="Times New Roman" w:cs="Times New Roman"/>
          <w:color w:val="17365D" w:themeColor="text2" w:themeShade="BF"/>
          <w:sz w:val="25"/>
          <w:szCs w:val="27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E09B966" wp14:editId="661A5139">
                <wp:simplePos x="0" y="0"/>
                <wp:positionH relativeFrom="column">
                  <wp:posOffset>91440</wp:posOffset>
                </wp:positionH>
                <wp:positionV relativeFrom="paragraph">
                  <wp:posOffset>116840</wp:posOffset>
                </wp:positionV>
                <wp:extent cx="3112770" cy="4015740"/>
                <wp:effectExtent l="76200" t="57150" r="87630" b="118110"/>
                <wp:wrapNone/>
                <wp:docPr id="8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2770" cy="401574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147" w:rsidRDefault="006A2147" w:rsidP="006A2147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9B966" id="Скругленный прямоугольник 2" o:spid="_x0000_s1026" style="position:absolute;margin-left:7.2pt;margin-top:9.2pt;width:245.1pt;height:316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" fillcolor="#cdddac [1622]" stroked="f">
                <v:fill color2="#f0f4e6 [502]" rotate="t" angle="180" colors="0 #dafda7;22938f #e4fdc2;1 #f5ffe6" focus="100%" type="gradient"/>
                <v:shadow on="t" color="black" opacity="20971f" offset="0,2.2pt"/>
                <v:path arrowok="t"/>
                <v:textbox>
                  <w:txbxContent>
                    <w:p w:rsidR="006A2147" w:rsidRDefault="006A2147" w:rsidP="006A2147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E13836" w:rsidRDefault="00E1383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6A2147" w:rsidRDefault="006A2147" w:rsidP="006A2147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6A2147">
        <w:rPr>
          <w:noProof/>
          <w:lang w:eastAsia="ru-RU"/>
        </w:rPr>
        <w:drawing>
          <wp:inline distT="0" distB="0" distL="0" distR="0" wp14:anchorId="5F4CF242" wp14:editId="25F6B228">
            <wp:extent cx="2385060" cy="1498466"/>
            <wp:effectExtent l="0" t="0" r="0" b="6985"/>
            <wp:docPr id="1" name="Рисунок 1" descr="C:\Users\1\Favorites\Pictures\Desktop\Буклеты по половому воспитанию\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Favorites\Pictures\Desktop\Буклеты по половому воспитанию\slide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2" t="35363" r="39694" b="18005"/>
                    <a:stretch/>
                  </pic:blipFill>
                  <pic:spPr bwMode="auto">
                    <a:xfrm>
                      <a:off x="0" y="0"/>
                      <a:ext cx="2404924" cy="151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2147" w:rsidRPr="006A2147" w:rsidRDefault="006A2147" w:rsidP="006A2147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</w:rPr>
      </w:pPr>
      <w:r w:rsidRPr="006A2147">
        <w:rPr>
          <w:rFonts w:ascii="Times New Roman" w:hAnsi="Times New Roman" w:cs="Times New Roman"/>
          <w:b/>
          <w:color w:val="FF0000"/>
          <w:sz w:val="48"/>
        </w:rPr>
        <w:t>Профилактика</w:t>
      </w:r>
    </w:p>
    <w:p w:rsidR="00095CB8" w:rsidRPr="006A2147" w:rsidRDefault="006A2147" w:rsidP="006A2147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</w:rPr>
      </w:pPr>
      <w:r w:rsidRPr="006A2147">
        <w:rPr>
          <w:rFonts w:ascii="Times New Roman" w:hAnsi="Times New Roman" w:cs="Times New Roman"/>
          <w:b/>
          <w:color w:val="FF0000"/>
          <w:sz w:val="48"/>
        </w:rPr>
        <w:t>инфекций</w:t>
      </w:r>
      <w:r w:rsidR="00A44CF9" w:rsidRPr="006A2147">
        <w:rPr>
          <w:rFonts w:ascii="Times New Roman" w:hAnsi="Times New Roman" w:cs="Times New Roman"/>
          <w:b/>
          <w:color w:val="FF0000"/>
          <w:sz w:val="48"/>
        </w:rPr>
        <w:t>,</w:t>
      </w:r>
      <w:r w:rsidRPr="006A2147">
        <w:rPr>
          <w:rFonts w:ascii="Times New Roman" w:hAnsi="Times New Roman" w:cs="Times New Roman"/>
          <w:b/>
          <w:color w:val="FF0000"/>
          <w:sz w:val="48"/>
        </w:rPr>
        <w:t xml:space="preserve"> передаваемых</w:t>
      </w:r>
      <w:r w:rsidR="004F6067" w:rsidRPr="006A2147">
        <w:rPr>
          <w:rFonts w:ascii="Times New Roman" w:hAnsi="Times New Roman" w:cs="Times New Roman"/>
          <w:b/>
          <w:color w:val="FF0000"/>
          <w:sz w:val="48"/>
        </w:rPr>
        <w:t xml:space="preserve"> половым путем</w:t>
      </w:r>
    </w:p>
    <w:p w:rsidR="00095CB8" w:rsidRPr="00095CB8" w:rsidRDefault="00095CB8" w:rsidP="006A2147">
      <w:pPr>
        <w:spacing w:after="0"/>
        <w:rPr>
          <w:rFonts w:ascii="Times New Roman" w:hAnsi="Times New Roman" w:cs="Times New Roman"/>
          <w:b/>
          <w:color w:val="00B050"/>
          <w:sz w:val="36"/>
        </w:rPr>
      </w:pPr>
    </w:p>
    <w:p w:rsidR="006A2147" w:rsidRDefault="006A2147" w:rsidP="004F6067">
      <w:pPr>
        <w:spacing w:after="0" w:line="360" w:lineRule="auto"/>
        <w:jc w:val="right"/>
        <w:rPr>
          <w:sz w:val="28"/>
          <w:szCs w:val="28"/>
        </w:rPr>
      </w:pPr>
    </w:p>
    <w:p w:rsidR="00095CB8" w:rsidRPr="006A2147" w:rsidRDefault="006A2147" w:rsidP="006A2147">
      <w:pPr>
        <w:spacing w:after="0" w:line="240" w:lineRule="auto"/>
        <w:rPr>
          <w:rFonts w:asciiTheme="majorHAnsi" w:hAnsiTheme="majorHAnsi" w:cs="Times New Roman"/>
          <w:b/>
          <w:color w:val="17365D" w:themeColor="text2" w:themeShade="BF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2147">
        <w:rPr>
          <w:rFonts w:asciiTheme="majorHAnsi" w:hAnsiTheme="majorHAnsi"/>
          <w:b/>
          <w:color w:val="17365D" w:themeColor="text2" w:themeShade="BF"/>
          <w:sz w:val="28"/>
          <w:szCs w:val="28"/>
        </w:rPr>
        <w:t>Право каждого человека – знать, каким образом он может защитить свое репродуктивное здоровье</w:t>
      </w:r>
    </w:p>
    <w:p w:rsidR="004F6067" w:rsidRPr="00A44CF9" w:rsidRDefault="004F6067" w:rsidP="00A44CF9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</w:p>
    <w:p w:rsidR="004F6067" w:rsidRPr="006A2147" w:rsidRDefault="004F6067" w:rsidP="004F6067">
      <w:pPr>
        <w:pStyle w:val="a7"/>
        <w:spacing w:before="0" w:beforeAutospacing="0" w:after="270" w:afterAutospacing="0" w:line="270" w:lineRule="atLeast"/>
        <w:jc w:val="both"/>
        <w:rPr>
          <w:color w:val="17365D" w:themeColor="text2" w:themeShade="BF"/>
        </w:rPr>
      </w:pPr>
      <w:r w:rsidRPr="006A2147">
        <w:rPr>
          <w:color w:val="17365D" w:themeColor="text2" w:themeShade="BF"/>
        </w:rPr>
        <w:t xml:space="preserve">Инфекции, передаваемые половым путем (ИППП), которые называют также заболеваниями или болезнями, передаваемыми половым </w:t>
      </w:r>
      <w:proofErr w:type="gramStart"/>
      <w:r w:rsidRPr="006A2147">
        <w:rPr>
          <w:color w:val="17365D" w:themeColor="text2" w:themeShade="BF"/>
        </w:rPr>
        <w:t>путем  —</w:t>
      </w:r>
      <w:proofErr w:type="gramEnd"/>
      <w:r w:rsidRPr="006A2147">
        <w:rPr>
          <w:color w:val="17365D" w:themeColor="text2" w:themeShade="BF"/>
        </w:rPr>
        <w:t xml:space="preserve"> это заболевания, которые передаются от одного человека к другому преимущественно во время сексуальных контактов. В настоящее время известно более 30 таких болезней.</w:t>
      </w:r>
    </w:p>
    <w:p w:rsidR="004F6067" w:rsidRPr="006A2147" w:rsidRDefault="004F6067" w:rsidP="006A2147">
      <w:pPr>
        <w:pStyle w:val="a7"/>
        <w:spacing w:before="0" w:beforeAutospacing="0" w:after="0" w:afterAutospacing="0" w:line="270" w:lineRule="atLeast"/>
        <w:rPr>
          <w:color w:val="C00000"/>
        </w:rPr>
      </w:pPr>
      <w:r w:rsidRPr="006A2147">
        <w:rPr>
          <w:b/>
          <w:bCs/>
          <w:color w:val="C00000"/>
        </w:rPr>
        <w:lastRenderedPageBreak/>
        <w:t>Как передаются ИППП?</w:t>
      </w:r>
    </w:p>
    <w:p w:rsidR="004F6067" w:rsidRPr="006A2147" w:rsidRDefault="004F6067" w:rsidP="006A2147">
      <w:pPr>
        <w:pStyle w:val="a7"/>
        <w:spacing w:before="0" w:beforeAutospacing="0" w:after="0" w:afterAutospacing="0" w:line="270" w:lineRule="atLeast"/>
        <w:rPr>
          <w:color w:val="17365D" w:themeColor="text2" w:themeShade="BF"/>
        </w:rPr>
      </w:pPr>
      <w:r w:rsidRPr="006A2147">
        <w:rPr>
          <w:b/>
          <w:bCs/>
          <w:color w:val="C00000"/>
        </w:rPr>
        <w:t>ИППП передаются:</w:t>
      </w:r>
      <w:r w:rsidRPr="004F6067">
        <w:rPr>
          <w:color w:val="C0504D" w:themeColor="accent2"/>
        </w:rPr>
        <w:br/>
      </w:r>
      <w:r w:rsidRPr="006A2147">
        <w:rPr>
          <w:color w:val="17365D" w:themeColor="text2" w:themeShade="BF"/>
        </w:rPr>
        <w:t>● во время половых контактов, то есть при вагинальном, оральном и анальном сексе с зараженным человеком;</w:t>
      </w:r>
      <w:r w:rsidRPr="006A2147">
        <w:rPr>
          <w:color w:val="17365D" w:themeColor="text2" w:themeShade="BF"/>
        </w:rPr>
        <w:br/>
        <w:t>● при тесном телесном контакте с человеком, который имеет язвочки и другие высыпания, характерные для ИППП;</w:t>
      </w:r>
      <w:r w:rsidRPr="006A2147">
        <w:rPr>
          <w:color w:val="17365D" w:themeColor="text2" w:themeShade="BF"/>
        </w:rPr>
        <w:br/>
        <w:t>● при использовании общих с больным человеком игл и шприцев при введении наркотиков внутривенно;</w:t>
      </w:r>
      <w:r w:rsidRPr="006A2147">
        <w:rPr>
          <w:color w:val="17365D" w:themeColor="text2" w:themeShade="BF"/>
        </w:rPr>
        <w:br/>
        <w:t>● при использовании нестерильного медицинского инструмента;</w:t>
      </w:r>
      <w:r w:rsidRPr="006A2147">
        <w:rPr>
          <w:color w:val="17365D" w:themeColor="text2" w:themeShade="BF"/>
        </w:rPr>
        <w:br/>
        <w:t>● при контакте с кровью больного;</w:t>
      </w:r>
      <w:r w:rsidRPr="006A2147">
        <w:rPr>
          <w:color w:val="17365D" w:themeColor="text2" w:themeShade="BF"/>
        </w:rPr>
        <w:br/>
        <w:t>● очень-очень редко в быту при пользовании предметами обихода и гигиены больных людей.</w:t>
      </w:r>
      <w:r w:rsidRPr="006A2147">
        <w:rPr>
          <w:color w:val="17365D" w:themeColor="text2" w:themeShade="BF"/>
        </w:rPr>
        <w:br/>
        <w:t>Дети могут заразиться ИППП во внутриутробный период, во время родов и в процессе ухода за ними, если больна их мать.</w:t>
      </w:r>
    </w:p>
    <w:p w:rsidR="006A2147" w:rsidRPr="006A2147" w:rsidRDefault="006A2147" w:rsidP="006A2147">
      <w:pPr>
        <w:pStyle w:val="a7"/>
        <w:spacing w:before="0" w:beforeAutospacing="0" w:after="0" w:afterAutospacing="0" w:line="270" w:lineRule="atLeast"/>
        <w:rPr>
          <w:color w:val="17365D" w:themeColor="text2" w:themeShade="BF"/>
        </w:rPr>
      </w:pPr>
    </w:p>
    <w:p w:rsidR="004F6067" w:rsidRPr="006A2147" w:rsidRDefault="004F6067" w:rsidP="004F6067">
      <w:pPr>
        <w:pStyle w:val="a7"/>
        <w:spacing w:before="0" w:beforeAutospacing="0" w:after="0" w:afterAutospacing="0" w:line="270" w:lineRule="atLeast"/>
        <w:jc w:val="both"/>
        <w:rPr>
          <w:color w:val="17365D" w:themeColor="text2" w:themeShade="BF"/>
        </w:rPr>
      </w:pPr>
      <w:r w:rsidRPr="006A2147">
        <w:rPr>
          <w:b/>
          <w:bCs/>
          <w:color w:val="C00000"/>
        </w:rPr>
        <w:t>Кто может заразиться</w:t>
      </w:r>
      <w:r w:rsidRPr="006A2147">
        <w:rPr>
          <w:rStyle w:val="apple-converted-space"/>
          <w:b/>
          <w:bCs/>
          <w:color w:val="C00000"/>
        </w:rPr>
        <w:t> </w:t>
      </w:r>
      <w:r w:rsidRPr="006A2147">
        <w:rPr>
          <w:rStyle w:val="a8"/>
          <w:color w:val="C00000"/>
        </w:rPr>
        <w:t>ИППП?</w:t>
      </w:r>
      <w:r w:rsidRPr="004F6067">
        <w:br/>
      </w:r>
      <w:r w:rsidRPr="006A2147">
        <w:rPr>
          <w:color w:val="17365D" w:themeColor="text2" w:themeShade="BF"/>
        </w:rPr>
        <w:t>Заразиться ИППП может любой человек, живущий половой жизнью, то есть вступающий в половые контакты. Если человек имеет половой контакт с больным партнером, он может заразиться. Чем чаще человек меняет партнеров и не предохраняется, тем больше он рискует заразиться сам и заразить других. Но необходимо по</w:t>
      </w:r>
      <w:r w:rsidRPr="006A2147">
        <w:rPr>
          <w:color w:val="17365D" w:themeColor="text2" w:themeShade="BF"/>
        </w:rPr>
        <w:softHyphen/>
        <w:t>мнить, что даже в том случае, когда отношения с партнером носят длительный ха</w:t>
      </w:r>
      <w:r w:rsidRPr="006A2147">
        <w:rPr>
          <w:color w:val="17365D" w:themeColor="text2" w:themeShade="BF"/>
        </w:rPr>
        <w:softHyphen/>
        <w:t>рактер, возможно, что один из них не замечает признаков болезни. Это может произойти потому, что некоторые инфекции не вызывают никаких проявлений (симптомов) очень долгое время. Возможно, человек заразился от своего бывшего партнера и не подозревает об этом. И в этом случае он может заразить своего партнера, и тот первым заметит у себя проявления болезни. Так что пока ситуация не прояснилась, не стоит обвинять друг друга в неверности.</w:t>
      </w:r>
    </w:p>
    <w:p w:rsidR="004F6067" w:rsidRPr="006A2147" w:rsidRDefault="004F6067" w:rsidP="004F6067">
      <w:pPr>
        <w:pStyle w:val="a7"/>
        <w:spacing w:before="0" w:beforeAutospacing="0" w:after="0" w:afterAutospacing="0" w:line="270" w:lineRule="atLeast"/>
        <w:jc w:val="both"/>
        <w:rPr>
          <w:color w:val="17365D" w:themeColor="text2" w:themeShade="BF"/>
        </w:rPr>
      </w:pP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A2147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Классические венерические заболевания 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1. Сифилис. 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2. Гонорея. 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3. </w:t>
      </w:r>
      <w:proofErr w:type="spellStart"/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Шанкроид</w:t>
      </w:r>
      <w:proofErr w:type="spellEnd"/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4. Лимфогранулематоз паховый.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5. Гранулема венерическая. 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Другие инфекции, передающиеся половым путём А. С преимущественным поражением половых органов 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6. Мочеполовой хламидиоз.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7. Мочеполовой трихомониаз. </w:t>
      </w:r>
    </w:p>
    <w:p w:rsidR="009B20DD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8. </w:t>
      </w:r>
      <w:proofErr w:type="spellStart"/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Кандидозные</w:t>
      </w:r>
      <w:proofErr w:type="spellEnd"/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вульвовагиниты</w:t>
      </w:r>
      <w:proofErr w:type="spellEnd"/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и </w:t>
      </w:r>
      <w:proofErr w:type="spellStart"/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баланопоститы</w:t>
      </w:r>
      <w:proofErr w:type="spellEnd"/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9. Мочеполовой микоплазмоз. 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10. Генитальный герпес. 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11. Остроконечные бородавки. 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12. Генитальный контагиозный моллюск. 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13. </w:t>
      </w:r>
      <w:proofErr w:type="spellStart"/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Гарднереллезный</w:t>
      </w:r>
      <w:proofErr w:type="spellEnd"/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вагинит. 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14. Урогенитальный </w:t>
      </w:r>
      <w:proofErr w:type="spellStart"/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шигеллез</w:t>
      </w:r>
      <w:proofErr w:type="spellEnd"/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гомосексуалистов. 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15. Лобковый педикулез. 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16. Чесотка. 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Б. С преимущественным поражением других органов 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17. Инфекция, вызываемая вирусом иммунодефицита человека (СПИД). 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18. Гепатит В. 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19. </w:t>
      </w:r>
      <w:proofErr w:type="spellStart"/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Цитомегалия</w:t>
      </w:r>
      <w:proofErr w:type="spellEnd"/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20. Амебиаз (преимущественно у гомосексуалистов). 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21. </w:t>
      </w:r>
      <w:proofErr w:type="spellStart"/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Лямблиоз</w:t>
      </w:r>
      <w:proofErr w:type="spellEnd"/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A214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22. Сепсис новорожденных</w:t>
      </w: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9B20DD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9B20DD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9B20DD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9B20DD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9B20DD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9B20DD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9B20DD" w:rsidRPr="006A2147" w:rsidRDefault="009B20DD" w:rsidP="009B20DD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6A2147" w:rsidRPr="004F6067" w:rsidRDefault="004F6067" w:rsidP="006A2147">
      <w:pPr>
        <w:pStyle w:val="a7"/>
        <w:spacing w:before="0" w:beforeAutospacing="0" w:after="0" w:afterAutospacing="0" w:line="270" w:lineRule="atLeast"/>
        <w:jc w:val="both"/>
      </w:pPr>
      <w:r w:rsidRPr="006A2147">
        <w:rPr>
          <w:b/>
          <w:bCs/>
          <w:color w:val="C00000"/>
        </w:rPr>
        <w:lastRenderedPageBreak/>
        <w:t>У кого риск заразиться ИППП больше: у женщин или у мужчин?</w:t>
      </w:r>
      <w:r w:rsidRPr="006A2147">
        <w:rPr>
          <w:color w:val="C00000"/>
        </w:rPr>
        <w:br/>
      </w:r>
      <w:r w:rsidRPr="006A2147">
        <w:rPr>
          <w:color w:val="17365D" w:themeColor="text2" w:themeShade="BF"/>
        </w:rPr>
        <w:t>Из-за анатомических особенностей у женщин риск заразиться выше, чем у мужчин. Так, например, у женщины при единственном половом контакте с мужчиной, инфицированным гонореей, он составляет 50%. У мужчин при одном половом контакте с больной гонореей женщиной риск заражения составляет 20%, однако при четырех половых контактах он возрастает в 3-4 раза. Анатомические особенности женщины способствуют тому, что ранние признаки заболевания остаются незамеченными.</w:t>
      </w:r>
    </w:p>
    <w:p w:rsidR="006A2147" w:rsidRPr="006A2147" w:rsidRDefault="004F6067" w:rsidP="006A2147">
      <w:pPr>
        <w:pStyle w:val="a7"/>
        <w:spacing w:before="0" w:beforeAutospacing="0" w:after="0" w:afterAutospacing="0" w:line="270" w:lineRule="atLeast"/>
        <w:jc w:val="both"/>
        <w:rPr>
          <w:color w:val="17365D" w:themeColor="text2" w:themeShade="BF"/>
        </w:rPr>
      </w:pPr>
      <w:r w:rsidRPr="006A2147">
        <w:rPr>
          <w:b/>
          <w:bCs/>
          <w:color w:val="C00000"/>
        </w:rPr>
        <w:t>В чем коварство ИППП?</w:t>
      </w:r>
      <w:r w:rsidRPr="004F6067">
        <w:br/>
      </w:r>
      <w:r w:rsidRPr="006A2147">
        <w:rPr>
          <w:color w:val="17365D" w:themeColor="text2" w:themeShade="BF"/>
        </w:rPr>
        <w:t>Коварство ИППП в том, что протекать они могут незаметно, без каких-либо проявлений (симптомов) или их симптомы могут быть выражены крайне слабо. А если ИППП не лечить или лечить неправильно, то они переходят о хроническую, скры</w:t>
      </w:r>
      <w:r w:rsidRPr="006A2147">
        <w:rPr>
          <w:color w:val="17365D" w:themeColor="text2" w:themeShade="BF"/>
        </w:rPr>
        <w:softHyphen/>
        <w:t>тую форму и могут вызвать осложнения: воспаления мочевых путей, внутренних половых органов, у мужчин импотенцию, у мужчин и женщин - бесплодие (невозможность иметь детей).</w:t>
      </w:r>
    </w:p>
    <w:p w:rsidR="006A2147" w:rsidRPr="006A2147" w:rsidRDefault="006A2147" w:rsidP="006A2147">
      <w:pPr>
        <w:pStyle w:val="a7"/>
        <w:spacing w:before="0" w:beforeAutospacing="0" w:after="0" w:afterAutospacing="0" w:line="270" w:lineRule="atLeast"/>
        <w:jc w:val="center"/>
        <w:rPr>
          <w:color w:val="C00000"/>
        </w:rPr>
      </w:pPr>
      <w:r w:rsidRPr="006A2147">
        <w:rPr>
          <w:b/>
          <w:bCs/>
          <w:color w:val="C00000"/>
        </w:rPr>
        <w:t>Излечимы ли ИППП?</w:t>
      </w:r>
    </w:p>
    <w:p w:rsidR="006A2147" w:rsidRPr="006A2147" w:rsidRDefault="006A2147" w:rsidP="006A2147">
      <w:pPr>
        <w:pStyle w:val="a7"/>
        <w:spacing w:before="0" w:beforeAutospacing="0" w:after="270" w:afterAutospacing="0" w:line="276" w:lineRule="auto"/>
        <w:jc w:val="both"/>
        <w:rPr>
          <w:color w:val="17365D" w:themeColor="text2" w:themeShade="BF"/>
        </w:rPr>
      </w:pPr>
      <w:r w:rsidRPr="006A2147">
        <w:rPr>
          <w:color w:val="17365D" w:themeColor="text2" w:themeShade="BF"/>
        </w:rPr>
        <w:t>Большинство ИППП излечимы, если правильно поставлен диагноз, лечение начато своевременно и доведено до конца. Но в силу разнообразных причин лечение таких ИППП, как гонорея, сифилис, хламидиоз, может не дать эффекта у 3% мужчин и у 8% женщин, однако повторно назначенная терапия обычно дает желаемый результат. При ИППП, вызванных вирусами (генитальный герпес), лечение только смягчает течение болезни и уменьшает количество и тяжесть рецидивов (повторных проявлений бо</w:t>
      </w:r>
      <w:r w:rsidR="00C168E1">
        <w:rPr>
          <w:color w:val="17365D" w:themeColor="text2" w:themeShade="BF"/>
        </w:rPr>
        <w:t xml:space="preserve">лезни). </w:t>
      </w:r>
    </w:p>
    <w:sectPr w:rsidR="006A2147" w:rsidRPr="006A2147" w:rsidSect="00F476DE">
      <w:pgSz w:w="16838" w:h="11906" w:orient="landscape"/>
      <w:pgMar w:top="284" w:right="395" w:bottom="142" w:left="284" w:header="708" w:footer="708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pt;height:9pt" o:bullet="t">
        <v:imagedata r:id="rId1" o:title="BD14792_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258B0369"/>
    <w:multiLevelType w:val="hybridMultilevel"/>
    <w:tmpl w:val="0E52C468"/>
    <w:lvl w:ilvl="0" w:tplc="1070DE16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90F51"/>
    <w:multiLevelType w:val="hybridMultilevel"/>
    <w:tmpl w:val="72F4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C1568"/>
    <w:multiLevelType w:val="hybridMultilevel"/>
    <w:tmpl w:val="D88E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10487"/>
    <w:multiLevelType w:val="hybridMultilevel"/>
    <w:tmpl w:val="B8FE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67714"/>
    <w:multiLevelType w:val="multilevel"/>
    <w:tmpl w:val="F586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5917FB"/>
    <w:multiLevelType w:val="multilevel"/>
    <w:tmpl w:val="6968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FA25BB"/>
    <w:multiLevelType w:val="hybridMultilevel"/>
    <w:tmpl w:val="126E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0B"/>
    <w:rsid w:val="0007530B"/>
    <w:rsid w:val="00095CB8"/>
    <w:rsid w:val="001172A6"/>
    <w:rsid w:val="0022663E"/>
    <w:rsid w:val="002A5D93"/>
    <w:rsid w:val="003503C2"/>
    <w:rsid w:val="004472EE"/>
    <w:rsid w:val="004E66A6"/>
    <w:rsid w:val="004F0175"/>
    <w:rsid w:val="004F6067"/>
    <w:rsid w:val="005F28EE"/>
    <w:rsid w:val="00657648"/>
    <w:rsid w:val="00670C2C"/>
    <w:rsid w:val="006858D9"/>
    <w:rsid w:val="006A2147"/>
    <w:rsid w:val="00762261"/>
    <w:rsid w:val="007E6D70"/>
    <w:rsid w:val="00831173"/>
    <w:rsid w:val="0094475C"/>
    <w:rsid w:val="00967B30"/>
    <w:rsid w:val="009B20DD"/>
    <w:rsid w:val="00A44CF9"/>
    <w:rsid w:val="00BE38EC"/>
    <w:rsid w:val="00C168E1"/>
    <w:rsid w:val="00C308DB"/>
    <w:rsid w:val="00E13836"/>
    <w:rsid w:val="00EE3AD8"/>
    <w:rsid w:val="00F476DE"/>
    <w:rsid w:val="00FE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CCA3"/>
  <w15:docId w15:val="{0BB22AAC-6A61-4391-9F10-8A1203B4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8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11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1173"/>
  </w:style>
  <w:style w:type="paragraph" w:customStyle="1" w:styleId="aftx">
    <w:name w:val="aftx"/>
    <w:basedOn w:val="a"/>
    <w:rsid w:val="004F6067"/>
    <w:pPr>
      <w:spacing w:after="0" w:line="240" w:lineRule="auto"/>
    </w:pPr>
    <w:rPr>
      <w:rFonts w:ascii="Comic Sans MS" w:eastAsia="Times New Roman" w:hAnsi="Comic Sans MS" w:cs="Times New Roman"/>
      <w:spacing w:val="8"/>
      <w:sz w:val="24"/>
      <w:szCs w:val="24"/>
      <w:lang w:eastAsia="ru-RU"/>
    </w:rPr>
  </w:style>
  <w:style w:type="paragraph" w:customStyle="1" w:styleId="rightsmall">
    <w:name w:val="right small"/>
    <w:basedOn w:val="a"/>
    <w:rsid w:val="004F6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F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F6067"/>
    <w:rPr>
      <w:b/>
      <w:bCs/>
    </w:rPr>
  </w:style>
  <w:style w:type="paragraph" w:customStyle="1" w:styleId="mag-articletext">
    <w:name w:val="mag-article__text"/>
    <w:basedOn w:val="a"/>
    <w:rsid w:val="00C1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FE65ED"/>
    <w:rPr>
      <w:rFonts w:ascii="Georgia" w:hAnsi="Georgia" w:cs="Georgia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FE65ED"/>
    <w:rPr>
      <w:rFonts w:ascii="Georgia" w:hAnsi="Georgia" w:cs="Georgia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E65ED"/>
    <w:pPr>
      <w:widowControl w:val="0"/>
      <w:shd w:val="clear" w:color="auto" w:fill="FFFFFF"/>
      <w:spacing w:line="252" w:lineRule="auto"/>
    </w:pPr>
    <w:rPr>
      <w:rFonts w:ascii="Georgia" w:hAnsi="Georgia" w:cs="Georgia"/>
    </w:rPr>
  </w:style>
  <w:style w:type="paragraph" w:customStyle="1" w:styleId="20">
    <w:name w:val="Основной текст (2)"/>
    <w:basedOn w:val="a"/>
    <w:link w:val="2"/>
    <w:uiPriority w:val="99"/>
    <w:rsid w:val="00FE65ED"/>
    <w:pPr>
      <w:widowControl w:val="0"/>
      <w:shd w:val="clear" w:color="auto" w:fill="FFFFFF"/>
      <w:spacing w:after="0"/>
    </w:pPr>
    <w:rPr>
      <w:rFonts w:ascii="Georgia" w:hAnsi="Georgia" w:cs="Georg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Windows User</cp:lastModifiedBy>
  <cp:revision>4</cp:revision>
  <cp:lastPrinted>2016-03-30T09:33:00Z</cp:lastPrinted>
  <dcterms:created xsi:type="dcterms:W3CDTF">2016-03-30T09:33:00Z</dcterms:created>
  <dcterms:modified xsi:type="dcterms:W3CDTF">2024-04-03T07:37:00Z</dcterms:modified>
</cp:coreProperties>
</file>